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45CE" w14:textId="77777777" w:rsidR="004E3B95" w:rsidRDefault="004E3B95" w:rsidP="004E3B95">
      <w:pPr>
        <w:pStyle w:val="Default"/>
      </w:pPr>
    </w:p>
    <w:p w14:paraId="3F72B059" w14:textId="77777777" w:rsidR="004E3B95" w:rsidRDefault="004E3B95" w:rsidP="004E3B95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Die zehn Leitplanken des DOSB </w:t>
      </w:r>
    </w:p>
    <w:p w14:paraId="2DE42F3C" w14:textId="77777777" w:rsidR="004E3B95" w:rsidRDefault="004E3B95" w:rsidP="004E3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Distanzregeln einhalten </w:t>
      </w:r>
    </w:p>
    <w:p w14:paraId="25F4E6AB" w14:textId="77777777" w:rsidR="004E3B95" w:rsidRDefault="004E3B95" w:rsidP="004E3B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Ein Abstand von mindestens 2 Metern zwischen den anwesenden Personen trägt dazu bei, die Übertragungswahrscheinlichkeit von Viren deutlich zu reduzieren. Auf Grund der </w:t>
      </w:r>
      <w:proofErr w:type="spellStart"/>
      <w:r>
        <w:rPr>
          <w:sz w:val="22"/>
          <w:szCs w:val="22"/>
        </w:rPr>
        <w:t>Bewe-gung</w:t>
      </w:r>
      <w:proofErr w:type="spellEnd"/>
      <w:r>
        <w:rPr>
          <w:sz w:val="22"/>
          <w:szCs w:val="22"/>
        </w:rPr>
        <w:t xml:space="preserve"> beim Sport ist der Abstand großzügig zu bemessen. Die Steuerung des Zutritts zu den Sportanlagen sollte unter Vermeidung von Warteschlangen erfolgen. </w:t>
      </w:r>
    </w:p>
    <w:p w14:paraId="3F41E7BE" w14:textId="77777777" w:rsidR="004E3B95" w:rsidRDefault="004E3B95" w:rsidP="004E3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Körperkontakte müssen unterbleiben </w:t>
      </w:r>
    </w:p>
    <w:p w14:paraId="5E6431A6" w14:textId="77777777" w:rsidR="004E3B95" w:rsidRDefault="004E3B95" w:rsidP="004E3B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Sport und Bewegung sollten kontaktfrei durchgeführt werden. Auf Händeschütteln, </w:t>
      </w:r>
      <w:proofErr w:type="spellStart"/>
      <w:r>
        <w:rPr>
          <w:sz w:val="22"/>
          <w:szCs w:val="22"/>
        </w:rPr>
        <w:t>Abklat-schen</w:t>
      </w:r>
      <w:proofErr w:type="spellEnd"/>
      <w:r>
        <w:rPr>
          <w:sz w:val="22"/>
          <w:szCs w:val="22"/>
        </w:rPr>
        <w:t xml:space="preserve">, in den Arm nehmen und Jubeln oder Trauern in der Gruppe wird komplett </w:t>
      </w:r>
      <w:proofErr w:type="spellStart"/>
      <w:r>
        <w:rPr>
          <w:sz w:val="22"/>
          <w:szCs w:val="22"/>
        </w:rPr>
        <w:t>verzich-tet</w:t>
      </w:r>
      <w:proofErr w:type="spellEnd"/>
      <w:r>
        <w:rPr>
          <w:sz w:val="22"/>
          <w:szCs w:val="22"/>
        </w:rPr>
        <w:t xml:space="preserve">. Die Austragung von Zweikämpfen, z. B. in Spielsportarten, sollte unterbleiben. In Zwei-kampfsportarten kann nur Individualtraining stattfinden. </w:t>
      </w:r>
    </w:p>
    <w:p w14:paraId="44D18E0A" w14:textId="77777777" w:rsidR="004E3B95" w:rsidRDefault="004E3B95" w:rsidP="004E3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Mit Freiluftaktivitäten starten </w:t>
      </w:r>
    </w:p>
    <w:p w14:paraId="3642DC37" w14:textId="77777777" w:rsidR="004E3B95" w:rsidRDefault="004E3B95" w:rsidP="004E3B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Sport und Bewegung an der frischen Luft im öffentlichen Raum oder auf öffentlichen und privaten Freiluftsportanlagen erleichtern das Einhalten von Distanzregeln und reduzieren das Infektionsrisiko durch den permanenten Luftaustausch. Spiel- und Trainingsformen sollten, zunächst auch von traditionellen Hallensportarten, im Freien durchgeführt werden. </w:t>
      </w:r>
    </w:p>
    <w:p w14:paraId="3E0707DE" w14:textId="77777777" w:rsidR="004E3B95" w:rsidRDefault="004E3B95" w:rsidP="004E3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Hygieneregeln einhalten </w:t>
      </w:r>
    </w:p>
    <w:p w14:paraId="2EC599FB" w14:textId="77777777" w:rsidR="004E3B95" w:rsidRDefault="004E3B95" w:rsidP="004E3B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Häufigeres Händewaschen, die regelmäßige Desinfektion von stark genutzten Bereichen und Flächen sowie der Einsatz von Handschuhen kann das Infektionsrisiko reduzieren. Da-bei sollten die Hygiene- und Desinfektionsmaßnahmen bei gemeinsam genutzten </w:t>
      </w:r>
      <w:proofErr w:type="spellStart"/>
      <w:r>
        <w:rPr>
          <w:sz w:val="22"/>
          <w:szCs w:val="22"/>
        </w:rPr>
        <w:t>Sportge</w:t>
      </w:r>
      <w:proofErr w:type="spellEnd"/>
      <w:r>
        <w:rPr>
          <w:sz w:val="22"/>
          <w:szCs w:val="22"/>
        </w:rPr>
        <w:t xml:space="preserve">-räten besonders konsequent eingehalten werden. In einigen Sportarten kann der Einsatz von Mund-Nasen-Schutzmasken sinnvoll sein. </w:t>
      </w:r>
    </w:p>
    <w:p w14:paraId="6DB0ECDA" w14:textId="77777777" w:rsidR="004E3B95" w:rsidRDefault="004E3B95" w:rsidP="004E3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Vereinsheime und Umkleiden bleiben geschlossen </w:t>
      </w:r>
    </w:p>
    <w:p w14:paraId="377B49A7" w14:textId="77777777" w:rsidR="004E3B95" w:rsidRDefault="004E3B95" w:rsidP="004E3B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Nutzung von Umkleiden und Duschen in Sporthallen und Sportvereinen wird vorerst ausgesetzt. Die Gastronomiebereiche bleiben geschlossen, ebenso wie die Gesellschafts- und Gemeinschaftsräume. </w:t>
      </w:r>
    </w:p>
    <w:p w14:paraId="0FC55939" w14:textId="77777777" w:rsidR="004E3B95" w:rsidRDefault="004E3B95" w:rsidP="004E3B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Fahrgemeinschaften vorübergehend aussetzen </w:t>
      </w:r>
    </w:p>
    <w:p w14:paraId="20FC931C" w14:textId="77777777" w:rsidR="004E3B95" w:rsidRDefault="004E3B95" w:rsidP="004E3B95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In der Übergangsphase sollte auf die Bildung von Fahrgemeinschaften zum Training und zu Wettkämpfen verzichtet werden. Ebenso ungeeignet ist der Einsatz von Minivans. Zu-dem ist auf touristische Sportreisen zu verzichten. </w:t>
      </w:r>
      <w:r>
        <w:rPr>
          <w:sz w:val="20"/>
          <w:szCs w:val="20"/>
        </w:rPr>
        <w:t xml:space="preserve">2 </w:t>
      </w:r>
    </w:p>
    <w:p w14:paraId="14A463E1" w14:textId="77777777" w:rsidR="004E3B95" w:rsidRDefault="004E3B95" w:rsidP="004E3B95">
      <w:pPr>
        <w:pStyle w:val="Default"/>
        <w:rPr>
          <w:color w:val="auto"/>
        </w:rPr>
      </w:pPr>
    </w:p>
    <w:p w14:paraId="019865E4" w14:textId="77777777" w:rsidR="004E3B95" w:rsidRDefault="004E3B95" w:rsidP="004E3B95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Veranstaltungen und Wettbewerbe unterlassen </w:t>
      </w:r>
    </w:p>
    <w:p w14:paraId="4E898351" w14:textId="77777777" w:rsidR="004E3B95" w:rsidRDefault="004E3B95" w:rsidP="004E3B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 die Distanzregeln einzuhalten, sollten derzeit keine sozialen Veranstaltungen des Ver-eins stattfinden. Dies gilt sowohl für Festivitäten als auch für Versammlungen. Die Bundes-regierung hat es Vereinen kurzfristig gestattet, ihre Mitgliederversammlungen im Bedarfs-fall auch digital durchzuführen. Zudem sind jegliche Zuschauerveranstaltungen in den Ver-einen untersagt. Nicht gestattet sind zunächst auch sportliche Wettbewerbe. </w:t>
      </w:r>
    </w:p>
    <w:p w14:paraId="0C7F89B4" w14:textId="77777777" w:rsidR="004E3B95" w:rsidRDefault="004E3B95" w:rsidP="004E3B9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Trainingsgruppen verkleinern </w:t>
      </w:r>
    </w:p>
    <w:p w14:paraId="13D28414" w14:textId="77777777" w:rsidR="004E3B95" w:rsidRDefault="004E3B95" w:rsidP="004E3B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Durch die Bildung von kleineren Gruppen beim Training (bis zu fünf Personen), die im Opti-</w:t>
      </w:r>
      <w:proofErr w:type="spellStart"/>
      <w:r>
        <w:rPr>
          <w:color w:val="auto"/>
          <w:sz w:val="22"/>
          <w:szCs w:val="22"/>
        </w:rPr>
        <w:t>malfall</w:t>
      </w:r>
      <w:proofErr w:type="spellEnd"/>
      <w:r>
        <w:rPr>
          <w:color w:val="auto"/>
          <w:sz w:val="22"/>
          <w:szCs w:val="22"/>
        </w:rPr>
        <w:t xml:space="preserve"> dann auch stets in der gleichen Zusammensetzung zusammenkommen, wird das Einhalten der Distanzregeln erleichtert und im Falle einer Ansteckungsgefahr ist nur eine kleinere Gruppe betroffen bzw. mit Quarantäne-Maßnahmen zu belegen. </w:t>
      </w:r>
    </w:p>
    <w:p w14:paraId="0E21A3E6" w14:textId="77777777" w:rsidR="004E3B95" w:rsidRDefault="004E3B95" w:rsidP="004E3B9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Angehörige von Risikogruppen besonders schützen </w:t>
      </w:r>
    </w:p>
    <w:p w14:paraId="3B995D9C" w14:textId="77777777" w:rsidR="004E3B95" w:rsidRDefault="004E3B95" w:rsidP="004E3B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Für Angehörige von Risikogruppen ist die Teilnahme am Sport ebenfalls von hoher </w:t>
      </w:r>
      <w:proofErr w:type="spellStart"/>
      <w:r>
        <w:rPr>
          <w:color w:val="auto"/>
          <w:sz w:val="22"/>
          <w:szCs w:val="22"/>
        </w:rPr>
        <w:t>Bedeu-tung</w:t>
      </w:r>
      <w:proofErr w:type="spellEnd"/>
      <w:r>
        <w:rPr>
          <w:color w:val="auto"/>
          <w:sz w:val="22"/>
          <w:szCs w:val="22"/>
        </w:rPr>
        <w:t xml:space="preserve">. Umso wichtiger ist es, das Risiko für diesen Personenkreis bestmöglich zu </w:t>
      </w:r>
      <w:proofErr w:type="spellStart"/>
      <w:r>
        <w:rPr>
          <w:color w:val="auto"/>
          <w:sz w:val="22"/>
          <w:szCs w:val="22"/>
        </w:rPr>
        <w:t>minimie-ren</w:t>
      </w:r>
      <w:proofErr w:type="spellEnd"/>
      <w:r>
        <w:rPr>
          <w:color w:val="auto"/>
          <w:sz w:val="22"/>
          <w:szCs w:val="22"/>
        </w:rPr>
        <w:t xml:space="preserve">. Individualtraining kann eine Option sein. </w:t>
      </w:r>
    </w:p>
    <w:p w14:paraId="05A90636" w14:textId="77777777" w:rsidR="004E3B95" w:rsidRDefault="004E3B95" w:rsidP="004E3B9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Risiken in allen Bereichen minimieren </w:t>
      </w:r>
    </w:p>
    <w:p w14:paraId="4060059B" w14:textId="77777777" w:rsidR="004E3B95" w:rsidRDefault="004E3B95" w:rsidP="004E3B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Dieser Punkt ist insbesondere ein Appell an den gesunden Menschenverstand. Wenn man bei einer Maßnahme ein ungutes Gefühl hat, sich über die möglichen Risiken nicht im </w:t>
      </w:r>
      <w:proofErr w:type="spellStart"/>
      <w:r>
        <w:rPr>
          <w:color w:val="auto"/>
          <w:sz w:val="22"/>
          <w:szCs w:val="22"/>
        </w:rPr>
        <w:t>Kla-ren</w:t>
      </w:r>
      <w:proofErr w:type="spellEnd"/>
      <w:r>
        <w:rPr>
          <w:color w:val="auto"/>
          <w:sz w:val="22"/>
          <w:szCs w:val="22"/>
        </w:rPr>
        <w:t xml:space="preserve"> ist, sollte darauf verzichtet werden und alternativ eine risikofreie Aktivität gesucht wer-den. </w:t>
      </w:r>
    </w:p>
    <w:p w14:paraId="3EC3E9CB" w14:textId="77777777" w:rsidR="00AE066F" w:rsidRDefault="004E3B95" w:rsidP="004E3B95">
      <w:r>
        <w:rPr>
          <w:sz w:val="20"/>
          <w:szCs w:val="20"/>
        </w:rPr>
        <w:t>In der Version vom 28. April 2020</w:t>
      </w:r>
    </w:p>
    <w:sectPr w:rsidR="00AE06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42"/>
    <w:rsid w:val="00270542"/>
    <w:rsid w:val="004E3B95"/>
    <w:rsid w:val="006F68DF"/>
    <w:rsid w:val="00A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2AEF"/>
  <w15:chartTrackingRefBased/>
  <w15:docId w15:val="{599E05EA-EBD7-4A03-8880-D0D19808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E3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3031</Characters>
  <Application>Microsoft Office Word</Application>
  <DocSecurity>4</DocSecurity>
  <Lines>25</Lines>
  <Paragraphs>7</Paragraphs>
  <ScaleCrop>false</ScaleCrop>
  <Company>Land Schleswig-Holstein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Grimkowski, Frank (BKI Kiel K2 EG Milieu)</dc:creator>
  <cp:keywords/>
  <dc:description/>
  <cp:lastModifiedBy>reitner</cp:lastModifiedBy>
  <cp:revision>2</cp:revision>
  <dcterms:created xsi:type="dcterms:W3CDTF">2020-05-05T07:14:00Z</dcterms:created>
  <dcterms:modified xsi:type="dcterms:W3CDTF">2020-05-05T07:14:00Z</dcterms:modified>
</cp:coreProperties>
</file>